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6F" w:rsidRPr="00C60F4C" w:rsidRDefault="008C4A6F" w:rsidP="008C4A6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60F4C">
        <w:rPr>
          <w:rFonts w:asciiTheme="majorBidi" w:hAnsiTheme="majorBidi" w:cstheme="majorBidi"/>
          <w:sz w:val="24"/>
          <w:szCs w:val="24"/>
        </w:rPr>
        <w:t xml:space="preserve">Université Ibn </w:t>
      </w:r>
      <w:proofErr w:type="spellStart"/>
      <w:r w:rsidRPr="00C60F4C">
        <w:rPr>
          <w:rFonts w:asciiTheme="majorBidi" w:hAnsiTheme="majorBidi" w:cstheme="majorBidi"/>
          <w:sz w:val="24"/>
          <w:szCs w:val="24"/>
        </w:rPr>
        <w:t>Khaldoun</w:t>
      </w:r>
      <w:proofErr w:type="spellEnd"/>
      <w:r w:rsidRPr="00C60F4C">
        <w:rPr>
          <w:rFonts w:asciiTheme="majorBidi" w:hAnsiTheme="majorBidi" w:cstheme="majorBidi"/>
          <w:sz w:val="24"/>
          <w:szCs w:val="24"/>
        </w:rPr>
        <w:t xml:space="preserve"> Tiaret </w:t>
      </w:r>
    </w:p>
    <w:p w:rsidR="008C4A6F" w:rsidRPr="00C60F4C" w:rsidRDefault="008C4A6F" w:rsidP="008C4A6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60F4C">
        <w:rPr>
          <w:rFonts w:asciiTheme="majorBidi" w:hAnsiTheme="majorBidi" w:cstheme="majorBidi"/>
          <w:sz w:val="24"/>
          <w:szCs w:val="24"/>
        </w:rPr>
        <w:t xml:space="preserve">Faculté des Sciences de la Nature et de Vie </w:t>
      </w:r>
    </w:p>
    <w:p w:rsidR="008C4A6F" w:rsidRPr="00C60F4C" w:rsidRDefault="008C4A6F" w:rsidP="008C4A6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60F4C">
        <w:rPr>
          <w:rFonts w:asciiTheme="majorBidi" w:hAnsiTheme="majorBidi" w:cstheme="majorBidi"/>
          <w:sz w:val="24"/>
          <w:szCs w:val="24"/>
        </w:rPr>
        <w:t xml:space="preserve">Département des Sciences de la Nature et de Vie                                         </w:t>
      </w:r>
    </w:p>
    <w:p w:rsidR="008C4A6F" w:rsidRDefault="008C4A6F" w:rsidP="008C4A6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C4A6F" w:rsidRDefault="008C4A6F" w:rsidP="008C4A6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C4A6F" w:rsidRPr="00C60F4C" w:rsidRDefault="008C4A6F" w:rsidP="008C4A6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C4A6F" w:rsidRPr="00C60F4C" w:rsidRDefault="008C4A6F" w:rsidP="008C4A6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60F4C">
        <w:rPr>
          <w:rFonts w:asciiTheme="majorBidi" w:hAnsiTheme="majorBidi" w:cstheme="majorBidi"/>
          <w:b/>
          <w:bCs/>
          <w:sz w:val="24"/>
          <w:szCs w:val="24"/>
        </w:rPr>
        <w:t>3eme Licence : biotechnologie végétale appliquée à l’amélioration des plantes</w:t>
      </w:r>
    </w:p>
    <w:p w:rsidR="008C4A6F" w:rsidRPr="00C60F4C" w:rsidRDefault="008C4A6F" w:rsidP="008C4A6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60F4C">
        <w:rPr>
          <w:rFonts w:asciiTheme="majorBidi" w:hAnsiTheme="majorBidi" w:cstheme="majorBidi"/>
          <w:b/>
          <w:bCs/>
          <w:sz w:val="24"/>
          <w:szCs w:val="24"/>
        </w:rPr>
        <w:t xml:space="preserve">EMD 2 : </w:t>
      </w:r>
      <w:r w:rsidRPr="00C60F4C">
        <w:rPr>
          <w:b/>
          <w:bCs/>
          <w:sz w:val="24"/>
          <w:szCs w:val="24"/>
        </w:rPr>
        <w:t>Physiologie et biochimie végétale II.</w:t>
      </w:r>
    </w:p>
    <w:p w:rsidR="008C4A6F" w:rsidRDefault="008C4A6F" w:rsidP="008C4A6F">
      <w:pPr>
        <w:rPr>
          <w:sz w:val="24"/>
          <w:szCs w:val="24"/>
        </w:rPr>
      </w:pPr>
    </w:p>
    <w:p w:rsidR="008C4A6F" w:rsidRDefault="008C4A6F" w:rsidP="008C4A6F">
      <w:pPr>
        <w:rPr>
          <w:sz w:val="24"/>
          <w:szCs w:val="24"/>
        </w:rPr>
      </w:pPr>
    </w:p>
    <w:p w:rsidR="008C4A6F" w:rsidRPr="00C60F4C" w:rsidRDefault="008C4A6F" w:rsidP="008C4A6F">
      <w:pPr>
        <w:rPr>
          <w:sz w:val="24"/>
          <w:szCs w:val="24"/>
        </w:rPr>
      </w:pPr>
    </w:p>
    <w:p w:rsidR="008C4A6F" w:rsidRPr="00C60F4C" w:rsidRDefault="008C4A6F" w:rsidP="008C4A6F">
      <w:pPr>
        <w:rPr>
          <w:sz w:val="24"/>
          <w:szCs w:val="24"/>
        </w:rPr>
      </w:pPr>
    </w:p>
    <w:p w:rsidR="008C4A6F" w:rsidRDefault="008C4A6F" w:rsidP="008C4A6F">
      <w:pPr>
        <w:rPr>
          <w:b/>
          <w:bCs/>
          <w:sz w:val="28"/>
          <w:szCs w:val="28"/>
        </w:rPr>
      </w:pPr>
      <w:r w:rsidRPr="00C60F4C">
        <w:rPr>
          <w:b/>
          <w:bCs/>
          <w:sz w:val="28"/>
          <w:szCs w:val="28"/>
        </w:rPr>
        <w:t>Questions</w:t>
      </w:r>
    </w:p>
    <w:p w:rsidR="008C4A6F" w:rsidRPr="00C60F4C" w:rsidRDefault="008C4A6F" w:rsidP="008C4A6F">
      <w:pPr>
        <w:rPr>
          <w:b/>
          <w:bCs/>
          <w:sz w:val="28"/>
          <w:szCs w:val="28"/>
        </w:rPr>
      </w:pPr>
    </w:p>
    <w:p w:rsidR="008C4A6F" w:rsidRPr="00C60F4C" w:rsidRDefault="008C4A6F" w:rsidP="008C4A6F">
      <w:pPr>
        <w:pStyle w:val="Paragraphedeliste"/>
        <w:numPr>
          <w:ilvl w:val="0"/>
          <w:numId w:val="1"/>
        </w:numPr>
        <w:ind w:left="142"/>
        <w:rPr>
          <w:sz w:val="28"/>
          <w:szCs w:val="28"/>
        </w:rPr>
      </w:pPr>
      <w:r w:rsidRPr="00C60F4C">
        <w:rPr>
          <w:sz w:val="28"/>
          <w:szCs w:val="28"/>
        </w:rPr>
        <w:t xml:space="preserve">Définir  la dormance </w:t>
      </w:r>
      <w:r>
        <w:rPr>
          <w:sz w:val="28"/>
          <w:szCs w:val="28"/>
        </w:rPr>
        <w:t>tégumentaire</w:t>
      </w:r>
      <w:r w:rsidRPr="00C60F4C">
        <w:rPr>
          <w:sz w:val="28"/>
          <w:szCs w:val="28"/>
        </w:rPr>
        <w:t xml:space="preserve"> et donner les différents types.</w:t>
      </w:r>
    </w:p>
    <w:p w:rsidR="008C4A6F" w:rsidRPr="00C60F4C" w:rsidRDefault="008C4A6F" w:rsidP="008C4A6F">
      <w:pPr>
        <w:pStyle w:val="Paragraphedeliste"/>
        <w:numPr>
          <w:ilvl w:val="0"/>
          <w:numId w:val="1"/>
        </w:numPr>
        <w:ind w:left="142"/>
        <w:rPr>
          <w:sz w:val="28"/>
          <w:szCs w:val="28"/>
        </w:rPr>
      </w:pPr>
      <w:r>
        <w:rPr>
          <w:sz w:val="28"/>
          <w:szCs w:val="28"/>
        </w:rPr>
        <w:t>Expliquer  les différents modes de croissance</w:t>
      </w:r>
      <w:r w:rsidRPr="00C60F4C">
        <w:rPr>
          <w:sz w:val="28"/>
          <w:szCs w:val="28"/>
        </w:rPr>
        <w:t>.</w:t>
      </w:r>
    </w:p>
    <w:p w:rsidR="008C4A6F" w:rsidRPr="00C60F4C" w:rsidRDefault="008C4A6F" w:rsidP="008C4A6F">
      <w:pPr>
        <w:pStyle w:val="Paragraphedeliste"/>
        <w:numPr>
          <w:ilvl w:val="0"/>
          <w:numId w:val="1"/>
        </w:numPr>
        <w:ind w:left="142"/>
        <w:rPr>
          <w:sz w:val="28"/>
          <w:szCs w:val="28"/>
        </w:rPr>
      </w:pPr>
      <w:r>
        <w:rPr>
          <w:sz w:val="28"/>
          <w:szCs w:val="28"/>
        </w:rPr>
        <w:t>Citer les différents mouvements de la plante et détailler un des mouvements</w:t>
      </w:r>
      <w:r w:rsidRPr="00C60F4C">
        <w:rPr>
          <w:sz w:val="28"/>
          <w:szCs w:val="28"/>
        </w:rPr>
        <w:t>.</w:t>
      </w:r>
    </w:p>
    <w:p w:rsidR="008C4A6F" w:rsidRDefault="008C4A6F" w:rsidP="008C4A6F">
      <w:pPr>
        <w:pStyle w:val="Paragraphedeliste"/>
        <w:numPr>
          <w:ilvl w:val="0"/>
          <w:numId w:val="1"/>
        </w:numPr>
        <w:ind w:left="142"/>
        <w:rPr>
          <w:sz w:val="28"/>
          <w:szCs w:val="28"/>
        </w:rPr>
      </w:pPr>
      <w:r w:rsidRPr="00C60F4C">
        <w:rPr>
          <w:sz w:val="28"/>
          <w:szCs w:val="28"/>
        </w:rPr>
        <w:t>Donner la structure d’une phytohormone et ses rôle</w:t>
      </w:r>
      <w:r>
        <w:rPr>
          <w:sz w:val="28"/>
          <w:szCs w:val="28"/>
        </w:rPr>
        <w:t>s</w:t>
      </w:r>
      <w:r w:rsidRPr="00C60F4C">
        <w:rPr>
          <w:sz w:val="28"/>
          <w:szCs w:val="28"/>
        </w:rPr>
        <w:t xml:space="preserve"> physiologiques (minimum deux rôles physiologiques)</w:t>
      </w:r>
      <w:r>
        <w:rPr>
          <w:sz w:val="28"/>
          <w:szCs w:val="28"/>
        </w:rPr>
        <w:t>.</w:t>
      </w:r>
    </w:p>
    <w:p w:rsidR="008C4A6F" w:rsidRDefault="008C4A6F" w:rsidP="008C4A6F">
      <w:pPr>
        <w:pStyle w:val="Paragraphedeliste"/>
        <w:ind w:left="142"/>
        <w:rPr>
          <w:sz w:val="28"/>
          <w:szCs w:val="28"/>
        </w:rPr>
      </w:pPr>
    </w:p>
    <w:p w:rsidR="008C4A6F" w:rsidRDefault="008C4A6F" w:rsidP="008C4A6F">
      <w:pPr>
        <w:pStyle w:val="Paragraphedeliste"/>
        <w:rPr>
          <w:sz w:val="28"/>
          <w:szCs w:val="28"/>
        </w:rPr>
      </w:pPr>
    </w:p>
    <w:p w:rsidR="008C4A6F" w:rsidRDefault="008C4A6F" w:rsidP="008C4A6F">
      <w:pPr>
        <w:pStyle w:val="Paragraphedeliste"/>
        <w:rPr>
          <w:sz w:val="28"/>
          <w:szCs w:val="28"/>
        </w:rPr>
      </w:pPr>
    </w:p>
    <w:p w:rsidR="008C4A6F" w:rsidRDefault="008C4A6F" w:rsidP="008C4A6F">
      <w:pPr>
        <w:pStyle w:val="Paragraphedeliste"/>
        <w:rPr>
          <w:sz w:val="28"/>
          <w:szCs w:val="28"/>
        </w:rPr>
      </w:pPr>
    </w:p>
    <w:p w:rsidR="008C4A6F" w:rsidRDefault="008C4A6F" w:rsidP="008C4A6F">
      <w:pPr>
        <w:pStyle w:val="Paragraphedeliste"/>
        <w:rPr>
          <w:sz w:val="28"/>
          <w:szCs w:val="28"/>
        </w:rPr>
      </w:pPr>
    </w:p>
    <w:p w:rsidR="008C4A6F" w:rsidRPr="00C60F4C" w:rsidRDefault="008C4A6F" w:rsidP="008C4A6F">
      <w:pPr>
        <w:pStyle w:val="Paragraphedeliste"/>
        <w:jc w:val="right"/>
        <w:rPr>
          <w:sz w:val="28"/>
          <w:szCs w:val="28"/>
        </w:rPr>
      </w:pPr>
      <w:r>
        <w:rPr>
          <w:sz w:val="28"/>
          <w:szCs w:val="28"/>
        </w:rPr>
        <w:t>Bonne chance</w:t>
      </w:r>
    </w:p>
    <w:p w:rsidR="008C4A6F" w:rsidRDefault="008C4A6F" w:rsidP="008C4A6F">
      <w:pPr>
        <w:rPr>
          <w:sz w:val="28"/>
          <w:szCs w:val="28"/>
        </w:rPr>
      </w:pPr>
    </w:p>
    <w:p w:rsidR="008C4A6F" w:rsidRDefault="008C4A6F" w:rsidP="008C4A6F">
      <w:pPr>
        <w:rPr>
          <w:sz w:val="28"/>
          <w:szCs w:val="28"/>
        </w:rPr>
      </w:pPr>
    </w:p>
    <w:p w:rsidR="008C4A6F" w:rsidRDefault="008C4A6F" w:rsidP="008C4A6F">
      <w:pPr>
        <w:rPr>
          <w:sz w:val="28"/>
          <w:szCs w:val="28"/>
        </w:rPr>
      </w:pPr>
    </w:p>
    <w:p w:rsidR="008C4A6F" w:rsidRDefault="008C4A6F" w:rsidP="008C4A6F">
      <w:pPr>
        <w:rPr>
          <w:sz w:val="28"/>
          <w:szCs w:val="28"/>
        </w:rPr>
      </w:pPr>
    </w:p>
    <w:p w:rsidR="008C4A6F" w:rsidRDefault="008C4A6F" w:rsidP="008C4A6F">
      <w:pPr>
        <w:rPr>
          <w:sz w:val="28"/>
          <w:szCs w:val="28"/>
        </w:rPr>
      </w:pPr>
    </w:p>
    <w:p w:rsidR="008C4A6F" w:rsidRDefault="008C4A6F" w:rsidP="008C4A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Correction</w:t>
      </w:r>
    </w:p>
    <w:p w:rsidR="008C4A6F" w:rsidRPr="009B1784" w:rsidRDefault="008C4A6F" w:rsidP="007951A8">
      <w:pPr>
        <w:spacing w:line="240" w:lineRule="auto"/>
        <w:rPr>
          <w:b/>
          <w:bCs/>
          <w:sz w:val="24"/>
          <w:szCs w:val="24"/>
        </w:rPr>
      </w:pPr>
      <w:r w:rsidRPr="009B1784">
        <w:rPr>
          <w:b/>
          <w:bCs/>
          <w:sz w:val="24"/>
          <w:szCs w:val="24"/>
        </w:rPr>
        <w:t xml:space="preserve">1- Mouvements à l’échelon cellulaire </w:t>
      </w:r>
    </w:p>
    <w:p w:rsidR="008C4A6F" w:rsidRPr="009B1784" w:rsidRDefault="008C4A6F" w:rsidP="007951A8">
      <w:pPr>
        <w:numPr>
          <w:ilvl w:val="0"/>
          <w:numId w:val="6"/>
        </w:numPr>
        <w:spacing w:line="240" w:lineRule="auto"/>
        <w:rPr>
          <w:b/>
          <w:bCs/>
          <w:sz w:val="24"/>
          <w:szCs w:val="24"/>
        </w:rPr>
      </w:pPr>
      <w:r w:rsidRPr="009B1784">
        <w:rPr>
          <w:b/>
          <w:bCs/>
          <w:sz w:val="24"/>
          <w:szCs w:val="24"/>
        </w:rPr>
        <w:t xml:space="preserve">Mouvements </w:t>
      </w:r>
      <w:proofErr w:type="spellStart"/>
      <w:r w:rsidRPr="009B1784">
        <w:rPr>
          <w:b/>
          <w:bCs/>
          <w:sz w:val="24"/>
          <w:szCs w:val="24"/>
        </w:rPr>
        <w:t>endocellulaires</w:t>
      </w:r>
      <w:proofErr w:type="spellEnd"/>
    </w:p>
    <w:p w:rsidR="008C4A6F" w:rsidRPr="009B1784" w:rsidRDefault="008C4A6F" w:rsidP="007951A8">
      <w:pPr>
        <w:spacing w:line="240" w:lineRule="auto"/>
        <w:rPr>
          <w:sz w:val="24"/>
          <w:szCs w:val="24"/>
        </w:rPr>
      </w:pPr>
      <w:r w:rsidRPr="009B1784">
        <w:rPr>
          <w:b/>
          <w:bCs/>
          <w:sz w:val="24"/>
          <w:szCs w:val="24"/>
        </w:rPr>
        <w:t xml:space="preserve">La </w:t>
      </w:r>
      <w:proofErr w:type="spellStart"/>
      <w:r w:rsidRPr="009B1784">
        <w:rPr>
          <w:b/>
          <w:bCs/>
          <w:sz w:val="24"/>
          <w:szCs w:val="24"/>
        </w:rPr>
        <w:t>cyclose</w:t>
      </w:r>
      <w:proofErr w:type="spellEnd"/>
      <w:r w:rsidRPr="009B1784">
        <w:rPr>
          <w:sz w:val="24"/>
          <w:szCs w:val="24"/>
        </w:rPr>
        <w:t> : circulation interne des fractions les plus fluides du cytoplasme.</w:t>
      </w:r>
    </w:p>
    <w:p w:rsidR="008C4A6F" w:rsidRDefault="008C4A6F" w:rsidP="007951A8">
      <w:pPr>
        <w:spacing w:line="240" w:lineRule="auto"/>
        <w:rPr>
          <w:b/>
          <w:bCs/>
          <w:sz w:val="24"/>
          <w:szCs w:val="24"/>
        </w:rPr>
      </w:pPr>
      <w:r w:rsidRPr="009B1784">
        <w:rPr>
          <w:b/>
          <w:bCs/>
          <w:sz w:val="24"/>
          <w:szCs w:val="24"/>
        </w:rPr>
        <w:t>Les variations de la teneur en eau </w:t>
      </w:r>
    </w:p>
    <w:p w:rsidR="008C4A6F" w:rsidRDefault="008C4A6F" w:rsidP="007951A8">
      <w:pPr>
        <w:spacing w:line="240" w:lineRule="auto"/>
        <w:rPr>
          <w:sz w:val="24"/>
          <w:szCs w:val="24"/>
        </w:rPr>
      </w:pPr>
      <w:r w:rsidRPr="009B1784">
        <w:rPr>
          <w:b/>
          <w:bCs/>
          <w:sz w:val="24"/>
          <w:szCs w:val="24"/>
        </w:rPr>
        <w:t xml:space="preserve"> Les variations de turgescences</w:t>
      </w:r>
      <w:r w:rsidRPr="009B1784">
        <w:rPr>
          <w:sz w:val="24"/>
          <w:szCs w:val="24"/>
        </w:rPr>
        <w:t xml:space="preserve"> </w:t>
      </w:r>
    </w:p>
    <w:p w:rsidR="008C4A6F" w:rsidRPr="009B1784" w:rsidRDefault="008C4A6F" w:rsidP="007951A8">
      <w:pPr>
        <w:spacing w:line="240" w:lineRule="auto"/>
        <w:rPr>
          <w:b/>
          <w:bCs/>
          <w:sz w:val="24"/>
          <w:szCs w:val="24"/>
        </w:rPr>
      </w:pPr>
      <w:r w:rsidRPr="009B1784">
        <w:rPr>
          <w:b/>
          <w:bCs/>
          <w:sz w:val="24"/>
          <w:szCs w:val="24"/>
        </w:rPr>
        <w:t xml:space="preserve">Les chloroplastes : </w:t>
      </w:r>
    </w:p>
    <w:p w:rsidR="008C4A6F" w:rsidRPr="009B1784" w:rsidRDefault="008C4A6F" w:rsidP="007951A8">
      <w:pPr>
        <w:spacing w:line="240" w:lineRule="auto"/>
        <w:ind w:left="720" w:hanging="180"/>
        <w:rPr>
          <w:b/>
          <w:bCs/>
          <w:sz w:val="24"/>
          <w:szCs w:val="24"/>
        </w:rPr>
      </w:pPr>
      <w:r w:rsidRPr="009B1784">
        <w:rPr>
          <w:b/>
          <w:bCs/>
          <w:sz w:val="24"/>
          <w:szCs w:val="24"/>
        </w:rPr>
        <w:t>b) déplacements d’organismes : tactismes</w:t>
      </w:r>
    </w:p>
    <w:p w:rsidR="008C4A6F" w:rsidRPr="009B1784" w:rsidRDefault="008C4A6F" w:rsidP="007951A8">
      <w:pPr>
        <w:spacing w:line="240" w:lineRule="auto"/>
        <w:rPr>
          <w:b/>
          <w:bCs/>
          <w:sz w:val="24"/>
          <w:szCs w:val="24"/>
        </w:rPr>
      </w:pPr>
      <w:r w:rsidRPr="009B1784">
        <w:rPr>
          <w:b/>
          <w:bCs/>
          <w:sz w:val="24"/>
          <w:szCs w:val="24"/>
        </w:rPr>
        <w:t>2- TROPISME</w:t>
      </w:r>
    </w:p>
    <w:p w:rsidR="008C4A6F" w:rsidRPr="009B1784" w:rsidRDefault="008C4A6F" w:rsidP="007951A8">
      <w:pPr>
        <w:spacing w:line="240" w:lineRule="auto"/>
        <w:rPr>
          <w:sz w:val="24"/>
          <w:szCs w:val="24"/>
        </w:rPr>
      </w:pPr>
      <w:r w:rsidRPr="009B1784">
        <w:rPr>
          <w:sz w:val="24"/>
          <w:szCs w:val="24"/>
        </w:rPr>
        <w:t xml:space="preserve">Les tropismes (grec : </w:t>
      </w:r>
      <w:proofErr w:type="spellStart"/>
      <w:r w:rsidRPr="009B1784">
        <w:rPr>
          <w:sz w:val="24"/>
          <w:szCs w:val="24"/>
        </w:rPr>
        <w:t>tropos</w:t>
      </w:r>
      <w:proofErr w:type="spellEnd"/>
      <w:r w:rsidRPr="009B1784">
        <w:rPr>
          <w:sz w:val="24"/>
          <w:szCs w:val="24"/>
        </w:rPr>
        <w:t>,</w:t>
      </w:r>
      <w:r w:rsidR="007951A8">
        <w:rPr>
          <w:sz w:val="24"/>
          <w:szCs w:val="24"/>
        </w:rPr>
        <w:t xml:space="preserve"> </w:t>
      </w:r>
      <w:r w:rsidRPr="009B1784">
        <w:rPr>
          <w:sz w:val="24"/>
          <w:szCs w:val="24"/>
        </w:rPr>
        <w:t>orientation) sont des réponses directement liées à un stimulus, la réponse peut être orientée en direction du stimulus ou en sens opposé ou encore selon un angle déterminé par rapport à la direction du stimulus.</w:t>
      </w:r>
    </w:p>
    <w:p w:rsidR="008C4A6F" w:rsidRPr="009B1784" w:rsidRDefault="008C4A6F" w:rsidP="007951A8">
      <w:pPr>
        <w:spacing w:line="240" w:lineRule="auto"/>
        <w:rPr>
          <w:sz w:val="24"/>
          <w:szCs w:val="24"/>
        </w:rPr>
      </w:pPr>
      <w:r w:rsidRPr="009B1784">
        <w:rPr>
          <w:sz w:val="24"/>
          <w:szCs w:val="24"/>
        </w:rPr>
        <w:t>Réponses à la lumière (phototropisme), à la pesanteur (gravi tropisme), le plus complètement ont été étudiés, mais les plantes répondent également à la température (</w:t>
      </w:r>
      <w:proofErr w:type="spellStart"/>
      <w:r w:rsidRPr="009B1784">
        <w:rPr>
          <w:sz w:val="24"/>
          <w:szCs w:val="24"/>
        </w:rPr>
        <w:t>thermopériodisme</w:t>
      </w:r>
      <w:proofErr w:type="spellEnd"/>
      <w:r w:rsidRPr="009B1784">
        <w:rPr>
          <w:sz w:val="24"/>
          <w:szCs w:val="24"/>
        </w:rPr>
        <w:t>), contact (</w:t>
      </w:r>
      <w:proofErr w:type="spellStart"/>
      <w:r w:rsidRPr="009B1784">
        <w:rPr>
          <w:sz w:val="24"/>
          <w:szCs w:val="24"/>
        </w:rPr>
        <w:t>thigmotropisme</w:t>
      </w:r>
      <w:proofErr w:type="spellEnd"/>
      <w:r w:rsidRPr="009B1784">
        <w:rPr>
          <w:sz w:val="24"/>
          <w:szCs w:val="24"/>
        </w:rPr>
        <w:t>), éléments chimiques (chimiotropisme), la présence de l’eau (hydrotropisme) et l’oxygène (aérotropisme).</w:t>
      </w:r>
    </w:p>
    <w:p w:rsidR="008C4A6F" w:rsidRPr="00FE5948" w:rsidRDefault="008C4A6F" w:rsidP="007951A8">
      <w:pPr>
        <w:spacing w:line="240" w:lineRule="auto"/>
        <w:rPr>
          <w:b/>
          <w:bCs/>
          <w:sz w:val="24"/>
          <w:szCs w:val="24"/>
        </w:rPr>
      </w:pPr>
      <w:r w:rsidRPr="00FE5948">
        <w:rPr>
          <w:b/>
          <w:bCs/>
          <w:sz w:val="24"/>
          <w:szCs w:val="24"/>
        </w:rPr>
        <w:t>PHOTOTROPISME</w:t>
      </w:r>
    </w:p>
    <w:p w:rsidR="008C4A6F" w:rsidRPr="00FE5948" w:rsidRDefault="008C4A6F" w:rsidP="00FE5948">
      <w:pPr>
        <w:spacing w:line="240" w:lineRule="auto"/>
        <w:rPr>
          <w:sz w:val="24"/>
          <w:szCs w:val="24"/>
        </w:rPr>
      </w:pPr>
      <w:r w:rsidRPr="00FE5948">
        <w:rPr>
          <w:sz w:val="24"/>
          <w:szCs w:val="24"/>
        </w:rPr>
        <w:t>Le phototropisme comme toutes les autres réponses à des stimuli externes, peut être subdivisé en trois étapes : la perception du signal, sa transduction et réponse.</w:t>
      </w:r>
    </w:p>
    <w:p w:rsidR="008C4A6F" w:rsidRPr="00FE5948" w:rsidRDefault="008C4A6F" w:rsidP="00FE5948">
      <w:pPr>
        <w:spacing w:line="240" w:lineRule="auto"/>
        <w:rPr>
          <w:sz w:val="24"/>
          <w:szCs w:val="24"/>
        </w:rPr>
      </w:pPr>
      <w:r w:rsidRPr="00FE5948">
        <w:rPr>
          <w:sz w:val="24"/>
          <w:szCs w:val="24"/>
        </w:rPr>
        <w:t xml:space="preserve">a-) Perception du signal  du phototropisme </w:t>
      </w:r>
    </w:p>
    <w:p w:rsidR="008C4A6F" w:rsidRPr="00FE5948" w:rsidRDefault="008C4A6F" w:rsidP="00FE5948">
      <w:pPr>
        <w:spacing w:line="240" w:lineRule="auto"/>
        <w:rPr>
          <w:sz w:val="24"/>
          <w:szCs w:val="24"/>
        </w:rPr>
      </w:pPr>
      <w:r w:rsidRPr="00FE5948">
        <w:rPr>
          <w:sz w:val="24"/>
          <w:szCs w:val="24"/>
        </w:rPr>
        <w:t xml:space="preserve">b-) La transduction de l’information </w:t>
      </w:r>
    </w:p>
    <w:p w:rsidR="008C4A6F" w:rsidRPr="00FE5948" w:rsidRDefault="008C4A6F" w:rsidP="00FE5948">
      <w:pPr>
        <w:spacing w:line="240" w:lineRule="auto"/>
        <w:rPr>
          <w:sz w:val="24"/>
          <w:szCs w:val="24"/>
        </w:rPr>
      </w:pPr>
      <w:r w:rsidRPr="00FE5948">
        <w:rPr>
          <w:sz w:val="24"/>
          <w:szCs w:val="24"/>
        </w:rPr>
        <w:t xml:space="preserve">c-) La réponse physiologique à l’information, ici la courbure </w:t>
      </w:r>
      <w:proofErr w:type="spellStart"/>
      <w:r w:rsidRPr="00FE5948">
        <w:rPr>
          <w:sz w:val="24"/>
          <w:szCs w:val="24"/>
        </w:rPr>
        <w:t>phototropique</w:t>
      </w:r>
      <w:proofErr w:type="spellEnd"/>
      <w:r w:rsidRPr="00FE5948">
        <w:rPr>
          <w:sz w:val="24"/>
          <w:szCs w:val="24"/>
        </w:rPr>
        <w:t>.</w:t>
      </w:r>
    </w:p>
    <w:p w:rsidR="008C4A6F" w:rsidRPr="00FE5948" w:rsidRDefault="008C4A6F" w:rsidP="00FE5948">
      <w:pPr>
        <w:spacing w:line="240" w:lineRule="auto"/>
        <w:rPr>
          <w:b/>
          <w:bCs/>
          <w:sz w:val="24"/>
          <w:szCs w:val="24"/>
        </w:rPr>
      </w:pPr>
      <w:r w:rsidRPr="00FE5948">
        <w:rPr>
          <w:b/>
          <w:bCs/>
          <w:sz w:val="24"/>
          <w:szCs w:val="24"/>
        </w:rPr>
        <w:t>GRAVITROPISME</w:t>
      </w:r>
    </w:p>
    <w:p w:rsidR="00FE5948" w:rsidRPr="00FE5948" w:rsidRDefault="008C4A6F" w:rsidP="00FE5948">
      <w:pPr>
        <w:numPr>
          <w:ilvl w:val="0"/>
          <w:numId w:val="5"/>
        </w:numPr>
        <w:spacing w:line="240" w:lineRule="auto"/>
        <w:ind w:left="360"/>
        <w:rPr>
          <w:sz w:val="24"/>
          <w:szCs w:val="24"/>
        </w:rPr>
      </w:pPr>
      <w:r w:rsidRPr="00FE5948">
        <w:rPr>
          <w:sz w:val="24"/>
          <w:szCs w:val="24"/>
        </w:rPr>
        <w:t>perception de la pesanteur, *</w:t>
      </w:r>
      <w:proofErr w:type="spellStart"/>
      <w:r w:rsidRPr="00FE5948">
        <w:rPr>
          <w:sz w:val="24"/>
          <w:szCs w:val="24"/>
        </w:rPr>
        <w:t>Graviperception</w:t>
      </w:r>
      <w:proofErr w:type="spellEnd"/>
      <w:r w:rsidRPr="00FE5948">
        <w:rPr>
          <w:sz w:val="24"/>
          <w:szCs w:val="24"/>
        </w:rPr>
        <w:t xml:space="preserve">, </w:t>
      </w:r>
    </w:p>
    <w:p w:rsidR="008C4A6F" w:rsidRPr="00FE5948" w:rsidRDefault="008C4A6F" w:rsidP="00FE5948">
      <w:pPr>
        <w:spacing w:line="240" w:lineRule="auto"/>
        <w:rPr>
          <w:sz w:val="24"/>
          <w:szCs w:val="24"/>
        </w:rPr>
      </w:pPr>
      <w:r w:rsidRPr="00FE5948">
        <w:rPr>
          <w:sz w:val="24"/>
          <w:szCs w:val="24"/>
        </w:rPr>
        <w:t xml:space="preserve">2) Transcription du signal </w:t>
      </w:r>
      <w:proofErr w:type="spellStart"/>
      <w:r w:rsidRPr="00FE5948">
        <w:rPr>
          <w:sz w:val="24"/>
          <w:szCs w:val="24"/>
        </w:rPr>
        <w:t>gravitropique</w:t>
      </w:r>
      <w:proofErr w:type="spellEnd"/>
      <w:r w:rsidRPr="00FE5948">
        <w:rPr>
          <w:sz w:val="24"/>
          <w:szCs w:val="24"/>
        </w:rPr>
        <w:t xml:space="preserve">, </w:t>
      </w:r>
    </w:p>
    <w:p w:rsidR="008C4A6F" w:rsidRPr="00FE5948" w:rsidRDefault="008C4A6F" w:rsidP="00FE5948">
      <w:pPr>
        <w:spacing w:line="240" w:lineRule="auto"/>
        <w:rPr>
          <w:sz w:val="24"/>
          <w:szCs w:val="24"/>
        </w:rPr>
      </w:pPr>
      <w:r w:rsidRPr="00FE5948">
        <w:rPr>
          <w:sz w:val="24"/>
          <w:szCs w:val="24"/>
        </w:rPr>
        <w:t xml:space="preserve">3) La réponse de croissance au </w:t>
      </w:r>
      <w:proofErr w:type="spellStart"/>
      <w:proofErr w:type="gramStart"/>
      <w:r w:rsidRPr="00FE5948">
        <w:rPr>
          <w:sz w:val="24"/>
          <w:szCs w:val="24"/>
        </w:rPr>
        <w:t>gravitropisme</w:t>
      </w:r>
      <w:proofErr w:type="spellEnd"/>
      <w:r w:rsidRPr="00FE5948">
        <w:rPr>
          <w:sz w:val="24"/>
          <w:szCs w:val="24"/>
        </w:rPr>
        <w:t> ,</w:t>
      </w:r>
      <w:proofErr w:type="gramEnd"/>
      <w:r w:rsidRPr="00FE5948">
        <w:rPr>
          <w:sz w:val="24"/>
          <w:szCs w:val="24"/>
        </w:rPr>
        <w:t xml:space="preserve"> </w:t>
      </w:r>
    </w:p>
    <w:p w:rsidR="008C4A6F" w:rsidRPr="00FE5948" w:rsidRDefault="008C4A6F" w:rsidP="00FE5948">
      <w:pPr>
        <w:spacing w:line="240" w:lineRule="auto"/>
        <w:rPr>
          <w:b/>
          <w:bCs/>
          <w:sz w:val="24"/>
          <w:szCs w:val="24"/>
        </w:rPr>
      </w:pPr>
      <w:r w:rsidRPr="00FE5948">
        <w:rPr>
          <w:b/>
          <w:bCs/>
          <w:sz w:val="24"/>
          <w:szCs w:val="24"/>
        </w:rPr>
        <w:t>Autres tropismes</w:t>
      </w:r>
    </w:p>
    <w:p w:rsidR="008C4A6F" w:rsidRPr="00FE5948" w:rsidRDefault="008C4A6F" w:rsidP="00FE5948">
      <w:pPr>
        <w:spacing w:line="240" w:lineRule="auto"/>
        <w:rPr>
          <w:sz w:val="24"/>
          <w:szCs w:val="24"/>
        </w:rPr>
      </w:pPr>
      <w:proofErr w:type="spellStart"/>
      <w:r w:rsidRPr="00FE5948">
        <w:rPr>
          <w:sz w:val="24"/>
          <w:szCs w:val="24"/>
        </w:rPr>
        <w:t>Thermotropisme</w:t>
      </w:r>
      <w:proofErr w:type="spellEnd"/>
      <w:r w:rsidRPr="00FE5948">
        <w:rPr>
          <w:sz w:val="24"/>
          <w:szCs w:val="24"/>
        </w:rPr>
        <w:t xml:space="preserve">, </w:t>
      </w:r>
    </w:p>
    <w:p w:rsidR="008C4A6F" w:rsidRPr="00FE5948" w:rsidRDefault="008C4A6F" w:rsidP="00FE5948">
      <w:pPr>
        <w:spacing w:line="240" w:lineRule="auto"/>
        <w:rPr>
          <w:sz w:val="24"/>
          <w:szCs w:val="24"/>
        </w:rPr>
      </w:pPr>
      <w:r w:rsidRPr="00FE5948">
        <w:rPr>
          <w:sz w:val="24"/>
          <w:szCs w:val="24"/>
        </w:rPr>
        <w:t>Hydrotropisme,</w:t>
      </w:r>
    </w:p>
    <w:p w:rsidR="008C4A6F" w:rsidRPr="00FE5948" w:rsidRDefault="008C4A6F" w:rsidP="00FE5948">
      <w:pPr>
        <w:spacing w:line="240" w:lineRule="auto"/>
        <w:rPr>
          <w:sz w:val="24"/>
          <w:szCs w:val="24"/>
        </w:rPr>
      </w:pPr>
      <w:r w:rsidRPr="00FE5948">
        <w:rPr>
          <w:sz w:val="24"/>
          <w:szCs w:val="24"/>
        </w:rPr>
        <w:t xml:space="preserve">Chimiotropisme, </w:t>
      </w:r>
    </w:p>
    <w:p w:rsidR="008C4A6F" w:rsidRPr="009B1784" w:rsidRDefault="008C4A6F" w:rsidP="00FE5948">
      <w:pPr>
        <w:spacing w:line="240" w:lineRule="auto"/>
        <w:rPr>
          <w:sz w:val="24"/>
          <w:szCs w:val="24"/>
        </w:rPr>
      </w:pPr>
      <w:proofErr w:type="spellStart"/>
      <w:r w:rsidRPr="00FE5948">
        <w:rPr>
          <w:sz w:val="24"/>
          <w:szCs w:val="24"/>
        </w:rPr>
        <w:t>Thigmotropisme</w:t>
      </w:r>
      <w:proofErr w:type="spellEnd"/>
      <w:r w:rsidRPr="00FE5948">
        <w:rPr>
          <w:sz w:val="24"/>
          <w:szCs w:val="24"/>
        </w:rPr>
        <w:t>,</w:t>
      </w:r>
      <w:r w:rsidRPr="009B1784">
        <w:rPr>
          <w:b/>
          <w:sz w:val="24"/>
          <w:szCs w:val="24"/>
        </w:rPr>
        <w:t xml:space="preserve"> </w:t>
      </w:r>
    </w:p>
    <w:p w:rsidR="008C4A6F" w:rsidRPr="00FE5948" w:rsidRDefault="008C4A6F" w:rsidP="00FE5948">
      <w:pPr>
        <w:spacing w:line="276" w:lineRule="auto"/>
        <w:rPr>
          <w:b/>
          <w:bCs/>
          <w:sz w:val="24"/>
          <w:szCs w:val="24"/>
        </w:rPr>
      </w:pPr>
      <w:r w:rsidRPr="00FE5948">
        <w:rPr>
          <w:b/>
          <w:bCs/>
          <w:sz w:val="24"/>
          <w:szCs w:val="24"/>
        </w:rPr>
        <w:t xml:space="preserve">Nasties </w:t>
      </w:r>
    </w:p>
    <w:p w:rsidR="00FE5948" w:rsidRPr="00FE5948" w:rsidRDefault="008C4A6F" w:rsidP="00FE5948">
      <w:pPr>
        <w:spacing w:line="276" w:lineRule="auto"/>
        <w:rPr>
          <w:sz w:val="24"/>
          <w:szCs w:val="24"/>
        </w:rPr>
      </w:pPr>
      <w:r w:rsidRPr="00FE5948">
        <w:rPr>
          <w:sz w:val="24"/>
          <w:szCs w:val="24"/>
        </w:rPr>
        <w:t xml:space="preserve">Les </w:t>
      </w:r>
      <w:proofErr w:type="spellStart"/>
      <w:r w:rsidRPr="00FE5948">
        <w:rPr>
          <w:sz w:val="24"/>
          <w:szCs w:val="24"/>
        </w:rPr>
        <w:t>épinasties</w:t>
      </w:r>
      <w:proofErr w:type="spellEnd"/>
      <w:r w:rsidRPr="00FE5948">
        <w:rPr>
          <w:sz w:val="24"/>
          <w:szCs w:val="24"/>
        </w:rPr>
        <w:t xml:space="preserve"> et les </w:t>
      </w:r>
      <w:proofErr w:type="spellStart"/>
      <w:r w:rsidRPr="00FE5948">
        <w:rPr>
          <w:sz w:val="24"/>
          <w:szCs w:val="24"/>
        </w:rPr>
        <w:t>hyponasties</w:t>
      </w:r>
      <w:proofErr w:type="spellEnd"/>
      <w:r w:rsidRPr="00FE5948">
        <w:rPr>
          <w:sz w:val="24"/>
          <w:szCs w:val="24"/>
        </w:rPr>
        <w:t xml:space="preserve">, </w:t>
      </w:r>
    </w:p>
    <w:p w:rsidR="008C4A6F" w:rsidRPr="00FE5948" w:rsidRDefault="008C4A6F" w:rsidP="00FE5948">
      <w:pPr>
        <w:spacing w:line="276" w:lineRule="auto"/>
        <w:rPr>
          <w:sz w:val="24"/>
          <w:szCs w:val="24"/>
        </w:rPr>
      </w:pPr>
      <w:r w:rsidRPr="00FE5948">
        <w:rPr>
          <w:sz w:val="24"/>
          <w:szCs w:val="24"/>
        </w:rPr>
        <w:t xml:space="preserve">Les </w:t>
      </w:r>
      <w:proofErr w:type="spellStart"/>
      <w:r w:rsidRPr="00FE5948">
        <w:rPr>
          <w:sz w:val="24"/>
          <w:szCs w:val="24"/>
        </w:rPr>
        <w:t>nyctinasties</w:t>
      </w:r>
      <w:proofErr w:type="spellEnd"/>
      <w:r w:rsidRPr="00FE5948">
        <w:rPr>
          <w:sz w:val="24"/>
          <w:szCs w:val="24"/>
        </w:rPr>
        <w:t xml:space="preserve"> </w:t>
      </w:r>
    </w:p>
    <w:p w:rsidR="008C4A6F" w:rsidRPr="00FE5948" w:rsidRDefault="008C4A6F" w:rsidP="00FE5948">
      <w:pPr>
        <w:spacing w:line="276" w:lineRule="auto"/>
        <w:rPr>
          <w:sz w:val="24"/>
          <w:szCs w:val="24"/>
        </w:rPr>
      </w:pPr>
      <w:proofErr w:type="spellStart"/>
      <w:r w:rsidRPr="00FE5948">
        <w:rPr>
          <w:sz w:val="24"/>
          <w:szCs w:val="24"/>
        </w:rPr>
        <w:t>Thermonastie</w:t>
      </w:r>
      <w:proofErr w:type="spellEnd"/>
      <w:r w:rsidRPr="00FE5948">
        <w:rPr>
          <w:sz w:val="24"/>
          <w:szCs w:val="24"/>
        </w:rPr>
        <w:t xml:space="preserve"> c’est le rafraichissement nocturne qui provoque le mouvement (fermeture).</w:t>
      </w:r>
    </w:p>
    <w:p w:rsidR="008C4A6F" w:rsidRPr="00FE5948" w:rsidRDefault="008C4A6F" w:rsidP="00FE5948">
      <w:pPr>
        <w:spacing w:line="276" w:lineRule="auto"/>
        <w:rPr>
          <w:sz w:val="24"/>
          <w:szCs w:val="24"/>
        </w:rPr>
      </w:pPr>
      <w:proofErr w:type="spellStart"/>
      <w:r w:rsidRPr="00FE5948">
        <w:rPr>
          <w:sz w:val="24"/>
          <w:szCs w:val="24"/>
        </w:rPr>
        <w:t>Photonastie</w:t>
      </w:r>
      <w:proofErr w:type="spellEnd"/>
      <w:r w:rsidRPr="00FE5948">
        <w:rPr>
          <w:sz w:val="24"/>
          <w:szCs w:val="24"/>
        </w:rPr>
        <w:t xml:space="preserve"> c’est les variations d’éclairement.</w:t>
      </w:r>
    </w:p>
    <w:p w:rsidR="008C4A6F" w:rsidRPr="00FE5948" w:rsidRDefault="008C4A6F" w:rsidP="00FE5948">
      <w:pPr>
        <w:spacing w:line="276" w:lineRule="auto"/>
      </w:pPr>
      <w:r w:rsidRPr="00FE5948">
        <w:t xml:space="preserve">Les </w:t>
      </w:r>
      <w:proofErr w:type="spellStart"/>
      <w:r w:rsidRPr="00FE5948">
        <w:t>séismonasties</w:t>
      </w:r>
      <w:proofErr w:type="spellEnd"/>
      <w:r w:rsidRPr="00FE5948">
        <w:t xml:space="preserve"> </w:t>
      </w:r>
    </w:p>
    <w:p w:rsidR="008C4A6F" w:rsidRDefault="008C4A6F" w:rsidP="00FE5948"/>
    <w:p w:rsidR="00FE5948" w:rsidRDefault="00FE5948" w:rsidP="00FE5948"/>
    <w:p w:rsidR="00FE5948" w:rsidRDefault="00FE5948" w:rsidP="00FE5948"/>
    <w:p w:rsidR="00FE5948" w:rsidRDefault="00FE5948" w:rsidP="00FE5948"/>
    <w:p w:rsidR="007951A8" w:rsidRDefault="007951A8" w:rsidP="00FE5948"/>
    <w:p w:rsidR="007951A8" w:rsidRDefault="007951A8" w:rsidP="00FE5948"/>
    <w:p w:rsidR="007951A8" w:rsidRDefault="007951A8" w:rsidP="00FE5948"/>
    <w:p w:rsidR="007951A8" w:rsidRDefault="007951A8" w:rsidP="00FE5948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-194945</wp:posOffset>
            </wp:positionV>
            <wp:extent cx="2066925" cy="1381125"/>
            <wp:effectExtent l="19050" t="0" r="9525" b="0"/>
            <wp:wrapTight wrapText="bothSides">
              <wp:wrapPolygon edited="0">
                <wp:start x="-199" y="0"/>
                <wp:lineTo x="-199" y="21451"/>
                <wp:lineTo x="21700" y="21451"/>
                <wp:lineTo x="21700" y="0"/>
                <wp:lineTo x="-199" y="0"/>
              </wp:wrapPolygon>
            </wp:wrapTight>
            <wp:docPr id="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1A8" w:rsidRDefault="007951A8" w:rsidP="00FE5948"/>
    <w:p w:rsidR="007951A8" w:rsidRDefault="007951A8" w:rsidP="00FE5948"/>
    <w:p w:rsidR="007951A8" w:rsidRDefault="007951A8" w:rsidP="00FE5948"/>
    <w:p w:rsidR="007951A8" w:rsidRDefault="007951A8" w:rsidP="00FE5948"/>
    <w:p w:rsidR="00E54CF8" w:rsidRPr="00E54CF8" w:rsidRDefault="00E54CF8" w:rsidP="00E54CF8">
      <w:pPr>
        <w:pStyle w:val="Paragraphedeliste"/>
        <w:numPr>
          <w:ilvl w:val="0"/>
          <w:numId w:val="7"/>
        </w:numPr>
        <w:tabs>
          <w:tab w:val="left" w:pos="3420"/>
        </w:tabs>
        <w:spacing w:line="340" w:lineRule="exact"/>
        <w:rPr>
          <w:rFonts w:asciiTheme="majorBidi" w:hAnsiTheme="majorBidi" w:cstheme="majorBidi"/>
          <w:sz w:val="24"/>
          <w:szCs w:val="24"/>
        </w:rPr>
      </w:pPr>
      <w:r w:rsidRPr="00E54CF8">
        <w:rPr>
          <w:rFonts w:asciiTheme="majorBidi" w:hAnsiTheme="majorBidi" w:cstheme="majorBidi"/>
          <w:sz w:val="24"/>
          <w:szCs w:val="24"/>
        </w:rPr>
        <w:t>Croissance cellulaire et différenciation</w:t>
      </w:r>
    </w:p>
    <w:p w:rsidR="00E54CF8" w:rsidRPr="00E54CF8" w:rsidRDefault="00E54CF8" w:rsidP="00E54CF8">
      <w:pPr>
        <w:pStyle w:val="Paragraphedeliste"/>
        <w:numPr>
          <w:ilvl w:val="0"/>
          <w:numId w:val="7"/>
        </w:numPr>
        <w:tabs>
          <w:tab w:val="left" w:pos="3420"/>
        </w:tabs>
        <w:spacing w:line="340" w:lineRule="exact"/>
        <w:rPr>
          <w:rFonts w:asciiTheme="majorBidi" w:hAnsiTheme="majorBidi" w:cstheme="majorBidi"/>
          <w:sz w:val="24"/>
          <w:szCs w:val="24"/>
        </w:rPr>
      </w:pPr>
      <w:r w:rsidRPr="00E54CF8">
        <w:rPr>
          <w:rFonts w:asciiTheme="majorBidi" w:hAnsiTheme="majorBidi" w:cstheme="majorBidi"/>
          <w:sz w:val="24"/>
          <w:szCs w:val="24"/>
        </w:rPr>
        <w:t>Le développement des tiges et des racines</w:t>
      </w:r>
    </w:p>
    <w:p w:rsidR="00E54CF8" w:rsidRPr="00E54CF8" w:rsidRDefault="00E54CF8" w:rsidP="00E54CF8">
      <w:pPr>
        <w:pStyle w:val="Paragraphedeliste"/>
        <w:numPr>
          <w:ilvl w:val="0"/>
          <w:numId w:val="7"/>
        </w:numPr>
        <w:tabs>
          <w:tab w:val="left" w:pos="3420"/>
        </w:tabs>
        <w:spacing w:line="340" w:lineRule="exact"/>
        <w:rPr>
          <w:rFonts w:asciiTheme="majorBidi" w:hAnsiTheme="majorBidi" w:cstheme="majorBidi"/>
          <w:sz w:val="24"/>
          <w:szCs w:val="24"/>
        </w:rPr>
      </w:pPr>
      <w:r w:rsidRPr="00E54CF8">
        <w:rPr>
          <w:rFonts w:asciiTheme="majorBidi" w:hAnsiTheme="majorBidi" w:cstheme="majorBidi"/>
          <w:sz w:val="24"/>
          <w:szCs w:val="24"/>
        </w:rPr>
        <w:t>Croissance des bourgeons axillaires</w:t>
      </w:r>
    </w:p>
    <w:p w:rsidR="00E54CF8" w:rsidRPr="00E54CF8" w:rsidRDefault="00E54CF8" w:rsidP="00E54CF8">
      <w:pPr>
        <w:pStyle w:val="Paragraphedeliste"/>
        <w:numPr>
          <w:ilvl w:val="0"/>
          <w:numId w:val="7"/>
        </w:numPr>
        <w:tabs>
          <w:tab w:val="left" w:pos="3420"/>
        </w:tabs>
        <w:spacing w:line="340" w:lineRule="exact"/>
        <w:rPr>
          <w:rFonts w:asciiTheme="majorBidi" w:hAnsiTheme="majorBidi" w:cstheme="majorBidi"/>
          <w:sz w:val="24"/>
          <w:szCs w:val="24"/>
        </w:rPr>
      </w:pPr>
      <w:r w:rsidRPr="00E54CF8">
        <w:rPr>
          <w:rFonts w:asciiTheme="majorBidi" w:hAnsiTheme="majorBidi" w:cstheme="majorBidi"/>
          <w:sz w:val="24"/>
          <w:szCs w:val="24"/>
        </w:rPr>
        <w:t>L'abscission des feuilles</w:t>
      </w:r>
    </w:p>
    <w:p w:rsidR="00E54CF8" w:rsidRPr="00E54CF8" w:rsidRDefault="00E54CF8" w:rsidP="00E54CF8">
      <w:pPr>
        <w:pStyle w:val="Paragraphedeliste"/>
        <w:numPr>
          <w:ilvl w:val="0"/>
          <w:numId w:val="7"/>
        </w:numPr>
        <w:tabs>
          <w:tab w:val="left" w:pos="3420"/>
        </w:tabs>
        <w:spacing w:line="340" w:lineRule="exact"/>
        <w:rPr>
          <w:rFonts w:asciiTheme="majorBidi" w:hAnsiTheme="majorBidi" w:cstheme="majorBidi"/>
          <w:sz w:val="24"/>
          <w:szCs w:val="24"/>
        </w:rPr>
      </w:pPr>
      <w:r w:rsidRPr="00E54CF8">
        <w:rPr>
          <w:rFonts w:asciiTheme="majorBidi" w:hAnsiTheme="majorBidi" w:cstheme="majorBidi"/>
          <w:sz w:val="24"/>
          <w:szCs w:val="24"/>
        </w:rPr>
        <w:t>Allongement des racines et développement</w:t>
      </w:r>
    </w:p>
    <w:p w:rsidR="00E54CF8" w:rsidRPr="00E54CF8" w:rsidRDefault="00E54CF8" w:rsidP="00E54CF8">
      <w:pPr>
        <w:pStyle w:val="Paragraphedeliste"/>
        <w:numPr>
          <w:ilvl w:val="0"/>
          <w:numId w:val="7"/>
        </w:numPr>
        <w:tabs>
          <w:tab w:val="left" w:pos="3420"/>
        </w:tabs>
        <w:spacing w:line="340" w:lineRule="exact"/>
        <w:rPr>
          <w:rFonts w:asciiTheme="majorBidi" w:hAnsiTheme="majorBidi" w:cstheme="majorBidi"/>
          <w:sz w:val="24"/>
          <w:szCs w:val="24"/>
        </w:rPr>
      </w:pPr>
      <w:r w:rsidRPr="00E54CF8">
        <w:rPr>
          <w:rFonts w:asciiTheme="majorBidi" w:hAnsiTheme="majorBidi" w:cstheme="majorBidi"/>
          <w:sz w:val="24"/>
          <w:szCs w:val="24"/>
        </w:rPr>
        <w:t>Développement des fleurs et des fruits</w:t>
      </w:r>
    </w:p>
    <w:p w:rsidR="008C4A6F" w:rsidRDefault="008C4A6F" w:rsidP="008C4A6F">
      <w:pPr>
        <w:rPr>
          <w:rFonts w:asciiTheme="majorBidi" w:hAnsiTheme="majorBidi" w:cstheme="majorBidi"/>
          <w:sz w:val="24"/>
          <w:szCs w:val="24"/>
        </w:rPr>
      </w:pPr>
    </w:p>
    <w:p w:rsidR="007951A8" w:rsidRDefault="007951A8" w:rsidP="008C4A6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951A8">
        <w:rPr>
          <w:rFonts w:asciiTheme="majorBidi" w:hAnsiTheme="majorBidi" w:cstheme="majorBidi"/>
          <w:b/>
          <w:bCs/>
          <w:sz w:val="24"/>
          <w:szCs w:val="24"/>
        </w:rPr>
        <w:t>Notion de dormance</w:t>
      </w:r>
    </w:p>
    <w:p w:rsidR="0039239F" w:rsidRDefault="007951A8" w:rsidP="003923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dormance est une inaptitude interne au retour à la vie active, c’est une forme particulièrement profonde de la vie latente. Une graine dormante est inapte à germer quelles que soient les conditions extérieures, même si celle-ci sont favorables et en dehors de toute inhibition. </w:t>
      </w:r>
    </w:p>
    <w:p w:rsidR="0039239F" w:rsidRDefault="0039239F" w:rsidP="003923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peut s’agir de dormances tégumentaires, dues aux enveloppes séminales, ou de dormances embryonnaires qui résultent d’une inaptitude de l’embryon à germer.</w:t>
      </w:r>
    </w:p>
    <w:p w:rsidR="0039239F" w:rsidRDefault="0039239F" w:rsidP="0039239F">
      <w:pPr>
        <w:rPr>
          <w:rFonts w:asciiTheme="majorBidi" w:hAnsiTheme="majorBidi" w:cstheme="majorBidi"/>
          <w:sz w:val="24"/>
          <w:szCs w:val="24"/>
        </w:rPr>
      </w:pPr>
      <w:r w:rsidRPr="0039239F">
        <w:rPr>
          <w:rFonts w:asciiTheme="majorBidi" w:hAnsiTheme="majorBidi" w:cstheme="majorBidi"/>
          <w:b/>
          <w:bCs/>
          <w:sz w:val="24"/>
          <w:szCs w:val="24"/>
        </w:rPr>
        <w:t>Dormance tégumentaire</w:t>
      </w:r>
      <w:r>
        <w:rPr>
          <w:rFonts w:asciiTheme="majorBidi" w:hAnsiTheme="majorBidi" w:cstheme="majorBidi"/>
          <w:sz w:val="24"/>
          <w:szCs w:val="24"/>
        </w:rPr>
        <w:t> : inhibition tégumentaires</w:t>
      </w:r>
    </w:p>
    <w:p w:rsidR="0039239F" w:rsidRDefault="0039239F" w:rsidP="003923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Cette inhibition se manifeste par diverse manières</w:t>
      </w:r>
    </w:p>
    <w:p w:rsidR="0039239F" w:rsidRDefault="0039239F" w:rsidP="003923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1 - Imperméabilité</w:t>
      </w:r>
    </w:p>
    <w:p w:rsidR="0039239F" w:rsidRDefault="0039239F" w:rsidP="003923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 Résistance mécanique</w:t>
      </w:r>
    </w:p>
    <w:p w:rsidR="0039239F" w:rsidRDefault="0039239F" w:rsidP="003923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 Inhibitions chimiques</w:t>
      </w:r>
    </w:p>
    <w:p w:rsidR="0039239F" w:rsidRPr="00FA0E96" w:rsidRDefault="0039239F" w:rsidP="003923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0E96">
        <w:rPr>
          <w:rFonts w:ascii="Times New Roman" w:hAnsi="Times New Roman" w:cs="Times New Roman"/>
          <w:b/>
          <w:bCs/>
          <w:sz w:val="24"/>
          <w:szCs w:val="24"/>
        </w:rPr>
        <w:t>La dormance embryonnaire :</w:t>
      </w:r>
    </w:p>
    <w:p w:rsidR="0039239F" w:rsidRDefault="0039239F" w:rsidP="003923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2908">
        <w:rPr>
          <w:rFonts w:ascii="Times New Roman" w:hAnsi="Times New Roman" w:cs="Times New Roman"/>
          <w:sz w:val="24"/>
          <w:szCs w:val="24"/>
        </w:rPr>
        <w:t xml:space="preserve">La dormance de l’embryon </w:t>
      </w:r>
      <w:r>
        <w:rPr>
          <w:rFonts w:ascii="Times New Roman" w:hAnsi="Times New Roman" w:cs="Times New Roman"/>
          <w:sz w:val="24"/>
          <w:szCs w:val="24"/>
        </w:rPr>
        <w:t xml:space="preserve">a par </w:t>
      </w:r>
      <w:r w:rsidRPr="00672908">
        <w:rPr>
          <w:rFonts w:ascii="Times New Roman" w:hAnsi="Times New Roman" w:cs="Times New Roman"/>
          <w:sz w:val="24"/>
          <w:szCs w:val="24"/>
        </w:rPr>
        <w:t>définition</w:t>
      </w:r>
      <w:r>
        <w:rPr>
          <w:rFonts w:ascii="Times New Roman" w:hAnsi="Times New Roman" w:cs="Times New Roman"/>
          <w:sz w:val="24"/>
          <w:szCs w:val="24"/>
        </w:rPr>
        <w:t xml:space="preserve"> son origine dans l’embryon lui-même. </w:t>
      </w:r>
      <w:r w:rsidRPr="00672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qu’elle n’est pas levée par un traitement sur les enveloppes et qu’elle se manifeste même si l’embryon est isolé.</w:t>
      </w:r>
    </w:p>
    <w:p w:rsidR="0039239F" w:rsidRPr="00FA0E96" w:rsidRDefault="0039239F" w:rsidP="003923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0E96">
        <w:rPr>
          <w:rFonts w:ascii="Times New Roman" w:hAnsi="Times New Roman" w:cs="Times New Roman"/>
          <w:b/>
          <w:bCs/>
          <w:sz w:val="24"/>
          <w:szCs w:val="24"/>
        </w:rPr>
        <w:t xml:space="preserve">Les différents types </w:t>
      </w:r>
    </w:p>
    <w:p w:rsidR="0039239F" w:rsidRPr="00FA0E96" w:rsidRDefault="0039239F" w:rsidP="003923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0E96">
        <w:rPr>
          <w:rFonts w:ascii="Times New Roman" w:hAnsi="Times New Roman" w:cs="Times New Roman"/>
          <w:sz w:val="24"/>
          <w:szCs w:val="24"/>
        </w:rPr>
        <w:t xml:space="preserve">Dormance </w:t>
      </w:r>
      <w:proofErr w:type="spellStart"/>
      <w:r w:rsidRPr="00FA0E96">
        <w:rPr>
          <w:rFonts w:ascii="Times New Roman" w:hAnsi="Times New Roman" w:cs="Times New Roman"/>
          <w:sz w:val="24"/>
          <w:szCs w:val="24"/>
        </w:rPr>
        <w:t>xérolabile</w:t>
      </w:r>
      <w:proofErr w:type="spellEnd"/>
      <w:r w:rsidRPr="00FA0E96">
        <w:rPr>
          <w:rFonts w:ascii="Times New Roman" w:hAnsi="Times New Roman" w:cs="Times New Roman"/>
          <w:sz w:val="24"/>
          <w:szCs w:val="24"/>
        </w:rPr>
        <w:t xml:space="preserve"> : se lève par un séjour prolongé en atmosphère sèche </w:t>
      </w:r>
    </w:p>
    <w:p w:rsidR="0039239F" w:rsidRPr="00FA0E96" w:rsidRDefault="0039239F" w:rsidP="003923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0E96">
        <w:rPr>
          <w:rFonts w:ascii="Times New Roman" w:hAnsi="Times New Roman" w:cs="Times New Roman"/>
          <w:sz w:val="24"/>
          <w:szCs w:val="24"/>
        </w:rPr>
        <w:t xml:space="preserve">Dormance </w:t>
      </w:r>
      <w:proofErr w:type="spellStart"/>
      <w:r w:rsidRPr="00FA0E96">
        <w:rPr>
          <w:rFonts w:ascii="Times New Roman" w:hAnsi="Times New Roman" w:cs="Times New Roman"/>
          <w:sz w:val="24"/>
          <w:szCs w:val="24"/>
        </w:rPr>
        <w:t>psychrolabile</w:t>
      </w:r>
      <w:proofErr w:type="spellEnd"/>
      <w:r w:rsidRPr="00FA0E96">
        <w:rPr>
          <w:rFonts w:ascii="Times New Roman" w:hAnsi="Times New Roman" w:cs="Times New Roman"/>
          <w:sz w:val="24"/>
          <w:szCs w:val="24"/>
        </w:rPr>
        <w:t> : levée par un froid humide.</w:t>
      </w:r>
    </w:p>
    <w:p w:rsidR="0039239F" w:rsidRPr="00FA0E96" w:rsidRDefault="0039239F" w:rsidP="003923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0E96">
        <w:rPr>
          <w:rFonts w:ascii="Times New Roman" w:hAnsi="Times New Roman" w:cs="Times New Roman"/>
          <w:sz w:val="24"/>
          <w:szCs w:val="24"/>
        </w:rPr>
        <w:t xml:space="preserve">Dormance </w:t>
      </w:r>
      <w:proofErr w:type="spellStart"/>
      <w:r w:rsidRPr="00FA0E96">
        <w:rPr>
          <w:rFonts w:ascii="Times New Roman" w:hAnsi="Times New Roman" w:cs="Times New Roman"/>
          <w:sz w:val="24"/>
          <w:szCs w:val="24"/>
        </w:rPr>
        <w:t>photolabile</w:t>
      </w:r>
      <w:proofErr w:type="spellEnd"/>
      <w:r w:rsidRPr="00FA0E96">
        <w:rPr>
          <w:rFonts w:ascii="Times New Roman" w:hAnsi="Times New Roman" w:cs="Times New Roman"/>
          <w:sz w:val="24"/>
          <w:szCs w:val="24"/>
        </w:rPr>
        <w:t> : levée par la lumière</w:t>
      </w:r>
    </w:p>
    <w:p w:rsidR="0039239F" w:rsidRDefault="0039239F" w:rsidP="0039239F">
      <w:pPr>
        <w:autoSpaceDE w:val="0"/>
        <w:autoSpaceDN w:val="0"/>
        <w:adjustRightInd w:val="0"/>
        <w:rPr>
          <w:rFonts w:ascii="Times New Roman" w:eastAsia="+mn-ea" w:hAnsi="Times New Roman" w:cs="Times New Roman"/>
          <w:b/>
          <w:bCs/>
          <w:color w:val="000000"/>
          <w:kern w:val="24"/>
          <w:sz w:val="40"/>
          <w:szCs w:val="40"/>
          <w:lang w:eastAsia="fr-FR"/>
        </w:rPr>
      </w:pPr>
      <w:r w:rsidRPr="00FA0E96">
        <w:rPr>
          <w:rFonts w:ascii="Times New Roman" w:hAnsi="Times New Roman" w:cs="Times New Roman"/>
          <w:sz w:val="24"/>
          <w:szCs w:val="24"/>
        </w:rPr>
        <w:t xml:space="preserve">Dormance </w:t>
      </w:r>
      <w:proofErr w:type="spellStart"/>
      <w:r w:rsidRPr="00FA0E96">
        <w:rPr>
          <w:rFonts w:ascii="Times New Roman" w:hAnsi="Times New Roman" w:cs="Times New Roman"/>
          <w:sz w:val="24"/>
          <w:szCs w:val="24"/>
        </w:rPr>
        <w:t>scotolabile</w:t>
      </w:r>
      <w:proofErr w:type="spellEnd"/>
      <w:r w:rsidRPr="00FA0E96">
        <w:rPr>
          <w:rFonts w:ascii="Times New Roman" w:hAnsi="Times New Roman" w:cs="Times New Roman"/>
          <w:sz w:val="24"/>
          <w:szCs w:val="24"/>
        </w:rPr>
        <w:t> : levée par obscurité</w:t>
      </w:r>
      <w:r w:rsidRPr="00FA0E96">
        <w:rPr>
          <w:rFonts w:ascii="Times New Roman" w:eastAsia="+mn-ea" w:hAnsi="Times New Roman" w:cs="Times New Roman"/>
          <w:b/>
          <w:bCs/>
          <w:color w:val="000000"/>
          <w:kern w:val="24"/>
          <w:sz w:val="40"/>
          <w:szCs w:val="40"/>
          <w:lang w:eastAsia="fr-FR"/>
        </w:rPr>
        <w:t xml:space="preserve"> </w:t>
      </w:r>
    </w:p>
    <w:p w:rsidR="00333DC6" w:rsidRDefault="00333DC6" w:rsidP="0039239F">
      <w:pPr>
        <w:rPr>
          <w:rFonts w:asciiTheme="majorBidi" w:hAnsiTheme="majorBidi" w:cstheme="majorBidi"/>
          <w:sz w:val="24"/>
          <w:szCs w:val="24"/>
        </w:rPr>
      </w:pPr>
    </w:p>
    <w:p w:rsidR="00333DC6" w:rsidRDefault="00333DC6" w:rsidP="0039239F">
      <w:pPr>
        <w:rPr>
          <w:rFonts w:asciiTheme="majorBidi" w:hAnsiTheme="majorBidi" w:cstheme="majorBidi"/>
          <w:sz w:val="24"/>
          <w:szCs w:val="24"/>
        </w:rPr>
      </w:pPr>
    </w:p>
    <w:p w:rsidR="0039239F" w:rsidRPr="00333DC6" w:rsidRDefault="00333DC6" w:rsidP="0039239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33DC6">
        <w:rPr>
          <w:rFonts w:asciiTheme="majorBidi" w:hAnsiTheme="majorBidi" w:cstheme="majorBidi"/>
          <w:b/>
          <w:bCs/>
          <w:sz w:val="24"/>
          <w:szCs w:val="24"/>
        </w:rPr>
        <w:lastRenderedPageBreak/>
        <w:t>Divers modes de croissance des plantes</w:t>
      </w:r>
    </w:p>
    <w:p w:rsidR="00333DC6" w:rsidRDefault="00333DC6" w:rsidP="0039239F">
      <w:pPr>
        <w:rPr>
          <w:rFonts w:asciiTheme="majorBidi" w:hAnsiTheme="majorBidi" w:cstheme="majorBidi"/>
          <w:sz w:val="24"/>
          <w:szCs w:val="24"/>
        </w:rPr>
      </w:pPr>
      <w:r w:rsidRPr="00333DC6">
        <w:rPr>
          <w:rFonts w:asciiTheme="majorBidi" w:hAnsiTheme="majorBidi" w:cstheme="majorBidi"/>
          <w:b/>
          <w:bCs/>
          <w:sz w:val="24"/>
          <w:szCs w:val="24"/>
        </w:rPr>
        <w:t>Croissance unidirectionnelle</w:t>
      </w:r>
      <w:r>
        <w:rPr>
          <w:rFonts w:asciiTheme="majorBidi" w:hAnsiTheme="majorBidi" w:cstheme="majorBidi"/>
          <w:sz w:val="24"/>
          <w:szCs w:val="24"/>
        </w:rPr>
        <w:t> : elle se fait dans un seul sens</w:t>
      </w:r>
    </w:p>
    <w:p w:rsidR="00333DC6" w:rsidRDefault="00333DC6" w:rsidP="0039239F">
      <w:pPr>
        <w:rPr>
          <w:rFonts w:asciiTheme="majorBidi" w:hAnsiTheme="majorBidi" w:cstheme="majorBidi"/>
          <w:sz w:val="24"/>
          <w:szCs w:val="24"/>
        </w:rPr>
      </w:pPr>
      <w:r w:rsidRPr="00333DC6">
        <w:rPr>
          <w:rFonts w:asciiTheme="majorBidi" w:hAnsiTheme="majorBidi" w:cstheme="majorBidi"/>
          <w:b/>
          <w:bCs/>
          <w:sz w:val="24"/>
          <w:szCs w:val="24"/>
        </w:rPr>
        <w:t>Racine</w:t>
      </w:r>
      <w:r>
        <w:rPr>
          <w:rFonts w:asciiTheme="majorBidi" w:hAnsiTheme="majorBidi" w:cstheme="majorBidi"/>
          <w:sz w:val="24"/>
          <w:szCs w:val="24"/>
        </w:rPr>
        <w:t> : racine principale, secondaire ou adventive la croissance en longueur est assurée par un méristème apical localisé sous la coiffe.</w:t>
      </w:r>
    </w:p>
    <w:p w:rsidR="00333DC6" w:rsidRDefault="00333DC6" w:rsidP="0039239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33DC6">
        <w:rPr>
          <w:rFonts w:asciiTheme="majorBidi" w:hAnsiTheme="majorBidi" w:cstheme="majorBidi"/>
          <w:b/>
          <w:bCs/>
          <w:sz w:val="24"/>
          <w:szCs w:val="24"/>
        </w:rPr>
        <w:t>Tiges et rameaux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333DC6" w:rsidRDefault="00333DC6" w:rsidP="0039239F">
      <w:pPr>
        <w:rPr>
          <w:rFonts w:asciiTheme="majorBidi" w:hAnsiTheme="majorBidi" w:cstheme="majorBidi"/>
          <w:sz w:val="24"/>
          <w:szCs w:val="24"/>
        </w:rPr>
      </w:pPr>
      <w:r w:rsidRPr="00333DC6">
        <w:rPr>
          <w:rFonts w:asciiTheme="majorBidi" w:hAnsiTheme="majorBidi" w:cstheme="majorBidi"/>
          <w:sz w:val="24"/>
          <w:szCs w:val="24"/>
        </w:rPr>
        <w:t>La tige se développe à partir d’’un bourgeon apical</w:t>
      </w:r>
      <w:r>
        <w:rPr>
          <w:rFonts w:asciiTheme="majorBidi" w:hAnsiTheme="majorBidi" w:cstheme="majorBidi"/>
          <w:sz w:val="24"/>
          <w:szCs w:val="24"/>
        </w:rPr>
        <w:t>, les rameaux à partir des bourgeons axillaires.</w:t>
      </w:r>
    </w:p>
    <w:p w:rsidR="00333DC6" w:rsidRDefault="00333DC6" w:rsidP="0039239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croissance de la tige est assurée par le point végétatif caulinaire et la zone d’élongation qui est </w:t>
      </w:r>
      <w:proofErr w:type="spellStart"/>
      <w:r w:rsidRPr="00333DC6">
        <w:rPr>
          <w:rFonts w:asciiTheme="majorBidi" w:hAnsiTheme="majorBidi" w:cstheme="majorBidi"/>
          <w:b/>
          <w:bCs/>
          <w:sz w:val="24"/>
          <w:szCs w:val="24"/>
        </w:rPr>
        <w:t>sub</w:t>
      </w:r>
      <w:proofErr w:type="spellEnd"/>
      <w:r w:rsidRPr="00333DC6">
        <w:rPr>
          <w:rFonts w:asciiTheme="majorBidi" w:hAnsiTheme="majorBidi" w:cstheme="majorBidi"/>
          <w:b/>
          <w:bCs/>
          <w:sz w:val="24"/>
          <w:szCs w:val="24"/>
        </w:rPr>
        <w:t>-terminale ou intercalaire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33DC6" w:rsidRDefault="00333DC6" w:rsidP="0039239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Croissance bidirectionnelle :</w:t>
      </w:r>
    </w:p>
    <w:p w:rsidR="00333DC6" w:rsidRPr="00333DC6" w:rsidRDefault="00333DC6" w:rsidP="00333DC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Concerne les parties végétatives feuilles, tubercules, bulbes et reproductrices.</w:t>
      </w:r>
    </w:p>
    <w:p w:rsidR="00333DC6" w:rsidRDefault="00333DC6" w:rsidP="0039239F">
      <w:pPr>
        <w:rPr>
          <w:rFonts w:asciiTheme="majorBidi" w:hAnsiTheme="majorBidi" w:cstheme="majorBidi"/>
          <w:sz w:val="24"/>
          <w:szCs w:val="24"/>
        </w:rPr>
      </w:pPr>
    </w:p>
    <w:p w:rsidR="00333DC6" w:rsidRPr="007951A8" w:rsidRDefault="00333DC6" w:rsidP="0039239F">
      <w:pPr>
        <w:rPr>
          <w:rFonts w:asciiTheme="majorBidi" w:hAnsiTheme="majorBidi" w:cstheme="majorBidi"/>
          <w:sz w:val="24"/>
          <w:szCs w:val="24"/>
        </w:rPr>
      </w:pPr>
    </w:p>
    <w:p w:rsidR="007951A8" w:rsidRPr="00E54CF8" w:rsidRDefault="007951A8" w:rsidP="008C4A6F">
      <w:pPr>
        <w:rPr>
          <w:rFonts w:asciiTheme="majorBidi" w:hAnsiTheme="majorBidi" w:cstheme="majorBidi"/>
          <w:sz w:val="24"/>
          <w:szCs w:val="24"/>
        </w:rPr>
      </w:pPr>
    </w:p>
    <w:sectPr w:rsidR="007951A8" w:rsidRPr="00E54CF8" w:rsidSect="003C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C61"/>
    <w:multiLevelType w:val="multilevel"/>
    <w:tmpl w:val="B1300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3D475A"/>
    <w:multiLevelType w:val="hybridMultilevel"/>
    <w:tmpl w:val="F86A98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D2331"/>
    <w:multiLevelType w:val="hybridMultilevel"/>
    <w:tmpl w:val="D8D636D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66891"/>
    <w:multiLevelType w:val="hybridMultilevel"/>
    <w:tmpl w:val="6AAA9D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C45A6"/>
    <w:multiLevelType w:val="hybridMultilevel"/>
    <w:tmpl w:val="7C02FAB4"/>
    <w:lvl w:ilvl="0" w:tplc="81CE22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F320B"/>
    <w:multiLevelType w:val="hybridMultilevel"/>
    <w:tmpl w:val="0610D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85A67"/>
    <w:multiLevelType w:val="hybridMultilevel"/>
    <w:tmpl w:val="BC44EF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A6F"/>
    <w:rsid w:val="00333DC6"/>
    <w:rsid w:val="0039239F"/>
    <w:rsid w:val="007951A8"/>
    <w:rsid w:val="008C4A6F"/>
    <w:rsid w:val="00983473"/>
    <w:rsid w:val="00E54CF8"/>
    <w:rsid w:val="00FE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6F"/>
    <w:pPr>
      <w:spacing w:after="0" w:line="36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4A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 C</dc:creator>
  <cp:lastModifiedBy>Safia C</cp:lastModifiedBy>
  <cp:revision>1</cp:revision>
  <dcterms:created xsi:type="dcterms:W3CDTF">2024-05-23T17:47:00Z</dcterms:created>
  <dcterms:modified xsi:type="dcterms:W3CDTF">2024-05-23T18:47:00Z</dcterms:modified>
</cp:coreProperties>
</file>